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D2" w:rsidRDefault="00D13E75" w:rsidP="00A55547">
      <w:pPr>
        <w:autoSpaceDE w:val="0"/>
        <w:autoSpaceDN w:val="0"/>
        <w:adjustRightInd w:val="0"/>
        <w:ind w:firstLine="708"/>
        <w:rPr>
          <w:rFonts w:cs="Times New Roman"/>
          <w:color w:val="000000"/>
          <w:szCs w:val="28"/>
        </w:rPr>
      </w:pPr>
      <w:r w:rsidRPr="00D13E75">
        <w:rPr>
          <w:rFonts w:cs="Times New Roman"/>
          <w:color w:val="000000"/>
          <w:szCs w:val="28"/>
        </w:rPr>
        <w:t>Методическое описание (комментарии) к разработке</w:t>
      </w:r>
      <w:r w:rsidR="001D44D2" w:rsidRPr="00D13E75">
        <w:rPr>
          <w:rFonts w:cs="Times New Roman"/>
          <w:color w:val="000000"/>
          <w:szCs w:val="28"/>
        </w:rPr>
        <w:t xml:space="preserve"> зачетного учебного ресурса для курса "Использование новых цифровых средств в образовательном процессе при реализации ФГОС НОО </w:t>
      </w:r>
      <w:proofErr w:type="gramStart"/>
      <w:r w:rsidR="001D44D2" w:rsidRPr="00D13E75">
        <w:rPr>
          <w:rFonts w:cs="Times New Roman"/>
          <w:color w:val="000000"/>
          <w:szCs w:val="28"/>
        </w:rPr>
        <w:t>и ООО</w:t>
      </w:r>
      <w:proofErr w:type="gramEnd"/>
      <w:r w:rsidR="001D44D2" w:rsidRPr="00D13E75">
        <w:rPr>
          <w:rFonts w:cs="Times New Roman"/>
          <w:color w:val="000000"/>
          <w:szCs w:val="28"/>
        </w:rPr>
        <w:t xml:space="preserve">" </w:t>
      </w:r>
      <w:r w:rsidR="00862EF3">
        <w:rPr>
          <w:rFonts w:cs="Times New Roman"/>
          <w:color w:val="000000"/>
          <w:szCs w:val="28"/>
        </w:rPr>
        <w:t>в</w:t>
      </w:r>
      <w:r w:rsidR="00862EF3" w:rsidRPr="00A55547">
        <w:rPr>
          <w:rFonts w:cs="Times New Roman"/>
          <w:color w:val="000000"/>
          <w:szCs w:val="28"/>
        </w:rPr>
        <w:t xml:space="preserve"> </w:t>
      </w:r>
      <w:r w:rsidR="00862EF3">
        <w:rPr>
          <w:rFonts w:cs="Times New Roman"/>
          <w:color w:val="000000"/>
          <w:szCs w:val="28"/>
          <w:lang w:val="en-US"/>
        </w:rPr>
        <w:t>Elite</w:t>
      </w:r>
      <w:r w:rsidR="00862EF3" w:rsidRPr="00A55547">
        <w:rPr>
          <w:rFonts w:cs="Times New Roman"/>
          <w:color w:val="000000"/>
          <w:szCs w:val="28"/>
        </w:rPr>
        <w:t xml:space="preserve"> </w:t>
      </w:r>
      <w:proofErr w:type="spellStart"/>
      <w:r w:rsidR="00862EF3">
        <w:rPr>
          <w:rFonts w:cs="Times New Roman"/>
          <w:color w:val="000000"/>
          <w:szCs w:val="28"/>
          <w:lang w:val="en-US"/>
        </w:rPr>
        <w:t>Panaboard</w:t>
      </w:r>
      <w:proofErr w:type="spellEnd"/>
      <w:r w:rsidR="00862EF3" w:rsidRPr="00A55547">
        <w:rPr>
          <w:rFonts w:cs="Times New Roman"/>
          <w:color w:val="000000"/>
          <w:szCs w:val="28"/>
        </w:rPr>
        <w:t xml:space="preserve"> </w:t>
      </w:r>
      <w:r w:rsidR="00862EF3">
        <w:rPr>
          <w:rFonts w:cs="Times New Roman"/>
          <w:color w:val="000000"/>
          <w:szCs w:val="28"/>
          <w:lang w:val="en-US"/>
        </w:rPr>
        <w:t>Book</w:t>
      </w:r>
      <w:r w:rsidRPr="00A55547">
        <w:rPr>
          <w:rFonts w:cs="Times New Roman"/>
          <w:color w:val="000000"/>
          <w:szCs w:val="28"/>
        </w:rPr>
        <w:t>.</w:t>
      </w:r>
    </w:p>
    <w:p w:rsidR="00A55547" w:rsidRDefault="00A55547" w:rsidP="00A55547">
      <w:pPr>
        <w:autoSpaceDE w:val="0"/>
        <w:autoSpaceDN w:val="0"/>
        <w:adjustRightInd w:val="0"/>
        <w:ind w:firstLine="708"/>
        <w:rPr>
          <w:rFonts w:cs="Times New Roman"/>
          <w:color w:val="000000"/>
          <w:szCs w:val="28"/>
        </w:rPr>
      </w:pPr>
    </w:p>
    <w:p w:rsidR="00A55547" w:rsidRPr="00A55547" w:rsidRDefault="00A55547" w:rsidP="00A55547">
      <w:pPr>
        <w:autoSpaceDE w:val="0"/>
        <w:autoSpaceDN w:val="0"/>
        <w:adjustRightInd w:val="0"/>
        <w:ind w:firstLine="708"/>
        <w:rPr>
          <w:rFonts w:cs="Times New Roman"/>
          <w:color w:val="000000"/>
          <w:szCs w:val="28"/>
        </w:rPr>
      </w:pPr>
    </w:p>
    <w:p w:rsidR="00D13E75" w:rsidRPr="00862EF3" w:rsidRDefault="00D13E7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  <w:lang w:val="en-US"/>
        </w:rPr>
      </w:pPr>
      <w:r w:rsidRPr="00D13E75">
        <w:rPr>
          <w:rFonts w:cs="Times New Roman"/>
          <w:color w:val="000000"/>
          <w:szCs w:val="28"/>
        </w:rPr>
        <w:t>Страница</w:t>
      </w:r>
      <w:r w:rsidRPr="00862EF3">
        <w:rPr>
          <w:rFonts w:cs="Times New Roman"/>
          <w:color w:val="000000"/>
          <w:szCs w:val="28"/>
          <w:lang w:val="en-US"/>
        </w:rPr>
        <w:t xml:space="preserve"> № 1.</w:t>
      </w:r>
    </w:p>
    <w:p w:rsidR="00D13E75" w:rsidRPr="00D13E75" w:rsidRDefault="00C33470" w:rsidP="009D598D">
      <w:pPr>
        <w:autoSpaceDE w:val="0"/>
        <w:autoSpaceDN w:val="0"/>
        <w:adjustRightInd w:val="0"/>
        <w:spacing w:line="360" w:lineRule="auto"/>
        <w:ind w:firstLine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noProof/>
          <w:color w:val="000000"/>
          <w:szCs w:val="28"/>
          <w:lang w:eastAsia="ru-RU"/>
        </w:rPr>
        <w:drawing>
          <wp:inline distT="0" distB="0" distL="0" distR="0">
            <wp:extent cx="6152515" cy="4619900"/>
            <wp:effectExtent l="19050" t="0" r="635" b="0"/>
            <wp:docPr id="1" name="Рисунок 1" descr="C:\Users\Sudakov\Desktop\химия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dakov\Desktop\химия_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6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E75" w:rsidRDefault="00D13E7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szCs w:val="28"/>
        </w:rPr>
      </w:pPr>
      <w:r w:rsidRPr="00D13E75">
        <w:rPr>
          <w:rFonts w:cs="Times New Roman"/>
          <w:szCs w:val="28"/>
        </w:rPr>
        <w:t>Титульная страница</w:t>
      </w:r>
      <w:r>
        <w:rPr>
          <w:rFonts w:cs="Times New Roman"/>
          <w:szCs w:val="28"/>
        </w:rPr>
        <w:t>.</w:t>
      </w:r>
    </w:p>
    <w:p w:rsidR="00D13E75" w:rsidRDefault="00D13E7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</w:p>
    <w:p w:rsidR="00541A95" w:rsidRDefault="00541A9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</w:p>
    <w:p w:rsidR="00541A95" w:rsidRDefault="00541A9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</w:p>
    <w:p w:rsidR="00541A95" w:rsidRDefault="00541A9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</w:p>
    <w:p w:rsidR="00541A95" w:rsidRDefault="00541A9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</w:p>
    <w:p w:rsidR="00541A95" w:rsidRDefault="00541A9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</w:p>
    <w:p w:rsidR="00541A95" w:rsidRDefault="00541A9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</w:p>
    <w:p w:rsidR="00D13E75" w:rsidRDefault="00D13E75" w:rsidP="00D13E75">
      <w:pPr>
        <w:autoSpaceDE w:val="0"/>
        <w:autoSpaceDN w:val="0"/>
        <w:adjustRightInd w:val="0"/>
        <w:spacing w:line="360" w:lineRule="auto"/>
        <w:ind w:firstLine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lastRenderedPageBreak/>
        <w:t>Страница № 2</w:t>
      </w:r>
      <w:r w:rsidRPr="00D13E75">
        <w:rPr>
          <w:rFonts w:cs="Times New Roman"/>
          <w:color w:val="000000"/>
          <w:szCs w:val="28"/>
        </w:rPr>
        <w:t>.</w:t>
      </w:r>
    </w:p>
    <w:p w:rsidR="00D13E75" w:rsidRPr="00D13E75" w:rsidRDefault="00C33470" w:rsidP="009D598D">
      <w:pPr>
        <w:autoSpaceDE w:val="0"/>
        <w:autoSpaceDN w:val="0"/>
        <w:adjustRightInd w:val="0"/>
        <w:spacing w:line="360" w:lineRule="auto"/>
        <w:ind w:firstLine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noProof/>
          <w:color w:val="000000"/>
          <w:szCs w:val="28"/>
          <w:lang w:eastAsia="ru-RU"/>
        </w:rPr>
        <w:drawing>
          <wp:inline distT="0" distB="0" distL="0" distR="0">
            <wp:extent cx="6152515" cy="4619900"/>
            <wp:effectExtent l="19050" t="0" r="635" b="0"/>
            <wp:docPr id="5" name="Рисунок 2" descr="C:\Users\Sudakov\Desktop\химия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dakov\Desktop\химия_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6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4D2" w:rsidRDefault="00D13E75" w:rsidP="00D13E7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D13E75">
        <w:rPr>
          <w:rFonts w:cs="Times New Roman"/>
          <w:bCs/>
          <w:szCs w:val="28"/>
        </w:rPr>
        <w:t>Данная страница используется</w:t>
      </w:r>
      <w:r>
        <w:rPr>
          <w:rFonts w:cs="Times New Roman"/>
          <w:bCs/>
          <w:szCs w:val="28"/>
        </w:rPr>
        <w:t xml:space="preserve"> на этапе </w:t>
      </w:r>
      <w:r w:rsidR="00862EF3">
        <w:rPr>
          <w:rFonts w:cs="Times New Roman"/>
          <w:bCs/>
          <w:szCs w:val="28"/>
        </w:rPr>
        <w:t xml:space="preserve">актуализации знаний, необходимых для </w:t>
      </w:r>
      <w:r>
        <w:rPr>
          <w:rFonts w:cs="Times New Roman"/>
          <w:bCs/>
          <w:szCs w:val="28"/>
        </w:rPr>
        <w:t>изучения новой темы.</w:t>
      </w:r>
    </w:p>
    <w:p w:rsidR="00D13E75" w:rsidRDefault="00DB5540" w:rsidP="00D13E7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Требуется и</w:t>
      </w:r>
      <w:r w:rsidR="00CE212A">
        <w:rPr>
          <w:rFonts w:cs="Times New Roman"/>
          <w:bCs/>
          <w:szCs w:val="28"/>
        </w:rPr>
        <w:t>спользовать интерактивную доску для наглядной демонстрации изучаемой темы, приёмы: логические – упорядочивание (сортиро</w:t>
      </w:r>
      <w:r w:rsidR="00862EF3">
        <w:rPr>
          <w:rFonts w:cs="Times New Roman"/>
          <w:bCs/>
          <w:szCs w:val="28"/>
        </w:rPr>
        <w:t>вка, отбор)</w:t>
      </w:r>
      <w:r w:rsidR="00CE212A">
        <w:rPr>
          <w:rFonts w:cs="Times New Roman"/>
          <w:bCs/>
          <w:szCs w:val="28"/>
        </w:rPr>
        <w:t>.</w:t>
      </w:r>
    </w:p>
    <w:p w:rsidR="009D51CF" w:rsidRDefault="009D51CF" w:rsidP="00D13E7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637"/>
        <w:gridCol w:w="4548"/>
      </w:tblGrid>
      <w:tr w:rsidR="00CE212A" w:rsidTr="009D51CF">
        <w:tc>
          <w:tcPr>
            <w:tcW w:w="4637" w:type="dxa"/>
          </w:tcPr>
          <w:p w:rsidR="00CE212A" w:rsidRDefault="00CE212A" w:rsidP="00CE212A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учителя</w:t>
            </w:r>
          </w:p>
        </w:tc>
        <w:tc>
          <w:tcPr>
            <w:tcW w:w="4548" w:type="dxa"/>
          </w:tcPr>
          <w:p w:rsidR="00CE212A" w:rsidRDefault="00CE212A" w:rsidP="00CE212A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учеников</w:t>
            </w:r>
          </w:p>
        </w:tc>
      </w:tr>
      <w:tr w:rsidR="00CE212A" w:rsidTr="009D51CF">
        <w:tc>
          <w:tcPr>
            <w:tcW w:w="4637" w:type="dxa"/>
          </w:tcPr>
          <w:p w:rsidR="00CE212A" w:rsidRDefault="00CE212A" w:rsidP="00C33470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Предлагает </w:t>
            </w:r>
            <w:r w:rsidR="00FB6683">
              <w:rPr>
                <w:rFonts w:cs="Times New Roman"/>
                <w:bCs/>
                <w:szCs w:val="28"/>
              </w:rPr>
              <w:t>из данных</w:t>
            </w:r>
            <w:r>
              <w:rPr>
                <w:rFonts w:cs="Times New Roman"/>
                <w:bCs/>
                <w:szCs w:val="28"/>
              </w:rPr>
              <w:t xml:space="preserve"> </w:t>
            </w:r>
            <w:r w:rsidR="00FB6683">
              <w:rPr>
                <w:rFonts w:cs="Times New Roman"/>
                <w:bCs/>
                <w:szCs w:val="28"/>
              </w:rPr>
              <w:t xml:space="preserve"> </w:t>
            </w:r>
            <w:r w:rsidR="00C33470">
              <w:rPr>
                <w:rFonts w:cs="Times New Roman"/>
                <w:bCs/>
                <w:szCs w:val="28"/>
              </w:rPr>
              <w:t>формул веществ выбрать и назвать оксиды</w:t>
            </w:r>
          </w:p>
        </w:tc>
        <w:tc>
          <w:tcPr>
            <w:tcW w:w="4548" w:type="dxa"/>
          </w:tcPr>
          <w:p w:rsidR="00CE212A" w:rsidRDefault="00CE212A" w:rsidP="00C33470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Находят </w:t>
            </w:r>
            <w:r w:rsidR="00C33470">
              <w:rPr>
                <w:rFonts w:cs="Times New Roman"/>
                <w:bCs/>
                <w:szCs w:val="28"/>
              </w:rPr>
              <w:t>оксиды</w:t>
            </w:r>
            <w:r w:rsidR="00FB6683">
              <w:rPr>
                <w:rFonts w:cs="Times New Roman"/>
                <w:bCs/>
                <w:szCs w:val="28"/>
              </w:rPr>
              <w:t xml:space="preserve"> и</w:t>
            </w:r>
            <w:r>
              <w:rPr>
                <w:rFonts w:cs="Times New Roman"/>
                <w:bCs/>
                <w:szCs w:val="28"/>
              </w:rPr>
              <w:t xml:space="preserve"> проверяют свой результат </w:t>
            </w:r>
            <w:proofErr w:type="gramStart"/>
            <w:r>
              <w:rPr>
                <w:rFonts w:cs="Times New Roman"/>
                <w:bCs/>
                <w:szCs w:val="28"/>
              </w:rPr>
              <w:t>на</w:t>
            </w:r>
            <w:proofErr w:type="gramEnd"/>
            <w:r>
              <w:rPr>
                <w:rFonts w:cs="Times New Roman"/>
                <w:bCs/>
                <w:szCs w:val="28"/>
              </w:rPr>
              <w:t xml:space="preserve"> ИД</w:t>
            </w:r>
          </w:p>
        </w:tc>
      </w:tr>
    </w:tbl>
    <w:p w:rsidR="00CE212A" w:rsidRDefault="00CE212A" w:rsidP="00D13E7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За счёт интерактивности и наглядности школьники </w:t>
      </w:r>
      <w:r w:rsidR="00210022">
        <w:rPr>
          <w:rFonts w:cs="Times New Roman"/>
          <w:bCs/>
          <w:szCs w:val="28"/>
        </w:rPr>
        <w:t xml:space="preserve">сами находят и </w:t>
      </w:r>
      <w:r>
        <w:rPr>
          <w:rFonts w:cs="Times New Roman"/>
          <w:bCs/>
          <w:szCs w:val="28"/>
        </w:rPr>
        <w:t xml:space="preserve">подготавливаются к </w:t>
      </w:r>
      <w:r w:rsidR="00210022">
        <w:rPr>
          <w:rFonts w:cs="Times New Roman"/>
          <w:bCs/>
          <w:szCs w:val="28"/>
        </w:rPr>
        <w:t>изучению данной темы. Идёт «двойное» запоминание – зрительное и моторное.</w:t>
      </w:r>
    </w:p>
    <w:p w:rsidR="000264CC" w:rsidRPr="000264CC" w:rsidRDefault="000264CC" w:rsidP="00C33470">
      <w:pPr>
        <w:pStyle w:val="a6"/>
        <w:autoSpaceDE w:val="0"/>
        <w:autoSpaceDN w:val="0"/>
        <w:adjustRightInd w:val="0"/>
        <w:spacing w:line="360" w:lineRule="auto"/>
        <w:ind w:left="0" w:firstLine="0"/>
        <w:jc w:val="left"/>
        <w:rPr>
          <w:rFonts w:cs="Times New Roman"/>
          <w:color w:val="000000"/>
          <w:szCs w:val="28"/>
        </w:rPr>
      </w:pPr>
      <w:r w:rsidRPr="000264CC">
        <w:rPr>
          <w:rFonts w:cs="Times New Roman"/>
          <w:color w:val="000000"/>
          <w:szCs w:val="28"/>
        </w:rPr>
        <w:lastRenderedPageBreak/>
        <w:t>Страница № 3.</w:t>
      </w:r>
      <w:r w:rsidRPr="000264CC">
        <w:rPr>
          <w:noProof/>
          <w:lang w:eastAsia="ru-RU"/>
        </w:rPr>
        <w:t xml:space="preserve"> </w:t>
      </w:r>
      <w:r w:rsidR="00C33470">
        <w:rPr>
          <w:noProof/>
          <w:lang w:eastAsia="ru-RU"/>
        </w:rPr>
        <w:drawing>
          <wp:inline distT="0" distB="0" distL="0" distR="0">
            <wp:extent cx="6156828" cy="4623139"/>
            <wp:effectExtent l="19050" t="0" r="0" b="0"/>
            <wp:docPr id="6" name="Рисунок 3" descr="C:\Users\Sudakov\Desktop\химия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dakov\Desktop\химия_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6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1CF" w:rsidRDefault="009D51CF" w:rsidP="009D51CF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D13E75">
        <w:rPr>
          <w:rFonts w:cs="Times New Roman"/>
          <w:bCs/>
          <w:szCs w:val="28"/>
        </w:rPr>
        <w:t>Данная страница используется</w:t>
      </w:r>
      <w:r>
        <w:rPr>
          <w:rFonts w:cs="Times New Roman"/>
          <w:bCs/>
          <w:szCs w:val="28"/>
        </w:rPr>
        <w:t xml:space="preserve"> на этапе актуализации знаний, необходимых для изучения новой темы.</w:t>
      </w:r>
    </w:p>
    <w:p w:rsidR="00C33470" w:rsidRDefault="009D51CF" w:rsidP="000264CC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C33470">
        <w:rPr>
          <w:rFonts w:cs="Times New Roman"/>
          <w:bCs/>
          <w:szCs w:val="28"/>
        </w:rPr>
        <w:t xml:space="preserve">Используется </w:t>
      </w:r>
      <w:r w:rsidR="00C33470" w:rsidRPr="00C33470">
        <w:rPr>
          <w:rFonts w:cs="Times New Roman"/>
          <w:bCs/>
          <w:szCs w:val="28"/>
        </w:rPr>
        <w:t>приемы пометки маркером.</w:t>
      </w:r>
    </w:p>
    <w:p w:rsidR="000264CC" w:rsidRPr="00C33470" w:rsidRDefault="000264CC" w:rsidP="000264CC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C33470">
        <w:rPr>
          <w:rFonts w:cs="Times New Roman"/>
          <w:bCs/>
          <w:szCs w:val="28"/>
        </w:rPr>
        <w:t>За счёт интерактивности и наглядности школьники сами</w:t>
      </w:r>
      <w:r w:rsidR="00C33470" w:rsidRPr="00C33470">
        <w:rPr>
          <w:rFonts w:cs="Times New Roman"/>
          <w:bCs/>
          <w:szCs w:val="28"/>
        </w:rPr>
        <w:t xml:space="preserve"> пишут названия и определяют класс соединений</w:t>
      </w:r>
      <w:r w:rsidRPr="00C33470">
        <w:rPr>
          <w:rFonts w:cs="Times New Roman"/>
          <w:bCs/>
          <w:szCs w:val="28"/>
        </w:rPr>
        <w:t>. Идёт «двойное» запоминание – зрительное и моторное.</w:t>
      </w:r>
    </w:p>
    <w:p w:rsidR="009D51CF" w:rsidRPr="00D13E75" w:rsidRDefault="009D51CF" w:rsidP="009D51CF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731"/>
        <w:gridCol w:w="4737"/>
      </w:tblGrid>
      <w:tr w:rsidR="009D51CF" w:rsidTr="001513C4">
        <w:tc>
          <w:tcPr>
            <w:tcW w:w="4952" w:type="dxa"/>
          </w:tcPr>
          <w:p w:rsidR="009D51CF" w:rsidRDefault="009D51CF" w:rsidP="001513C4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учителя</w:t>
            </w:r>
          </w:p>
        </w:tc>
        <w:tc>
          <w:tcPr>
            <w:tcW w:w="4953" w:type="dxa"/>
          </w:tcPr>
          <w:p w:rsidR="009D51CF" w:rsidRDefault="009D51CF" w:rsidP="001513C4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учеников</w:t>
            </w:r>
          </w:p>
        </w:tc>
      </w:tr>
      <w:tr w:rsidR="009D51CF" w:rsidTr="001513C4">
        <w:tc>
          <w:tcPr>
            <w:tcW w:w="4952" w:type="dxa"/>
          </w:tcPr>
          <w:p w:rsidR="009D51CF" w:rsidRDefault="009D51CF" w:rsidP="00C33470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Предлагает </w:t>
            </w:r>
            <w:r w:rsidR="00C33470">
              <w:rPr>
                <w:rFonts w:cs="Times New Roman"/>
                <w:bCs/>
                <w:szCs w:val="28"/>
              </w:rPr>
              <w:t>к данной формуле написать название и определить класс соединений</w:t>
            </w:r>
          </w:p>
        </w:tc>
        <w:tc>
          <w:tcPr>
            <w:tcW w:w="4953" w:type="dxa"/>
          </w:tcPr>
          <w:p w:rsidR="009D51CF" w:rsidRDefault="00C33470" w:rsidP="001513C4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По очереди вписывают название и класс соединений.</w:t>
            </w:r>
          </w:p>
        </w:tc>
      </w:tr>
    </w:tbl>
    <w:p w:rsidR="00210022" w:rsidRPr="00210022" w:rsidRDefault="00B16377" w:rsidP="00210022">
      <w:pPr>
        <w:autoSpaceDE w:val="0"/>
        <w:autoSpaceDN w:val="0"/>
        <w:adjustRightInd w:val="0"/>
        <w:spacing w:line="360" w:lineRule="auto"/>
        <w:ind w:left="360" w:firstLine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lastRenderedPageBreak/>
        <w:t>Страница № 4</w:t>
      </w:r>
      <w:r w:rsidR="00210022" w:rsidRPr="00210022">
        <w:rPr>
          <w:rFonts w:cs="Times New Roman"/>
          <w:color w:val="000000"/>
          <w:szCs w:val="28"/>
        </w:rPr>
        <w:t>.</w:t>
      </w:r>
    </w:p>
    <w:p w:rsidR="00210022" w:rsidRPr="00210022" w:rsidRDefault="00C33470" w:rsidP="009D51CF">
      <w:pPr>
        <w:autoSpaceDE w:val="0"/>
        <w:autoSpaceDN w:val="0"/>
        <w:adjustRightInd w:val="0"/>
        <w:spacing w:line="360" w:lineRule="auto"/>
        <w:ind w:hanging="567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noProof/>
          <w:szCs w:val="28"/>
          <w:lang w:eastAsia="ru-RU"/>
        </w:rPr>
        <w:drawing>
          <wp:inline distT="0" distB="0" distL="0" distR="0">
            <wp:extent cx="5312075" cy="3987653"/>
            <wp:effectExtent l="19050" t="0" r="2875" b="0"/>
            <wp:docPr id="9" name="Рисунок 4" descr="C:\Users\Sudakov\Desktop\химия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dakov\Desktop\химия_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558" cy="3991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119" w:rsidRDefault="009D598D" w:rsidP="002A511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D13E75">
        <w:rPr>
          <w:rFonts w:cs="Times New Roman"/>
          <w:bCs/>
          <w:szCs w:val="28"/>
        </w:rPr>
        <w:t>Данная страница используется</w:t>
      </w:r>
      <w:r>
        <w:rPr>
          <w:rFonts w:cs="Times New Roman"/>
          <w:bCs/>
          <w:szCs w:val="28"/>
        </w:rPr>
        <w:t xml:space="preserve"> на этапе изучения новой темы.</w:t>
      </w:r>
    </w:p>
    <w:p w:rsidR="009D598D" w:rsidRDefault="009D598D" w:rsidP="002A511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2A5119">
        <w:rPr>
          <w:rFonts w:cs="Times New Roman"/>
          <w:bCs/>
          <w:szCs w:val="28"/>
        </w:rPr>
        <w:t xml:space="preserve">Требуется использовать интерактивную доску для запоминания </w:t>
      </w:r>
      <w:r w:rsidR="00C33470">
        <w:rPr>
          <w:rFonts w:cs="Times New Roman"/>
          <w:bCs/>
          <w:szCs w:val="28"/>
        </w:rPr>
        <w:t>нового материала</w:t>
      </w:r>
    </w:p>
    <w:p w:rsidR="00C33470" w:rsidRDefault="00C33470" w:rsidP="00C3347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Требуется использовать интерактивную доску для запоминания (повторения) химических свойств оксидов, приёмы: «скрытие» за пределами страницы.</w:t>
      </w:r>
    </w:p>
    <w:p w:rsidR="00034B01" w:rsidRDefault="00034B01" w:rsidP="00C3347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rPr>
          <w:rFonts w:cs="Times New Roman"/>
          <w:bCs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729"/>
        <w:gridCol w:w="4739"/>
      </w:tblGrid>
      <w:tr w:rsidR="009D598D" w:rsidTr="00034B01">
        <w:tc>
          <w:tcPr>
            <w:tcW w:w="4729" w:type="dxa"/>
          </w:tcPr>
          <w:p w:rsidR="009D598D" w:rsidRDefault="009D598D" w:rsidP="003B263E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учителя</w:t>
            </w:r>
          </w:p>
        </w:tc>
        <w:tc>
          <w:tcPr>
            <w:tcW w:w="4739" w:type="dxa"/>
          </w:tcPr>
          <w:p w:rsidR="009D598D" w:rsidRDefault="009D598D" w:rsidP="003B263E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учеников</w:t>
            </w:r>
          </w:p>
        </w:tc>
      </w:tr>
      <w:tr w:rsidR="009D598D" w:rsidTr="00034B01">
        <w:tc>
          <w:tcPr>
            <w:tcW w:w="4729" w:type="dxa"/>
          </w:tcPr>
          <w:p w:rsidR="009D598D" w:rsidRDefault="009D598D" w:rsidP="00034B01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Предлагает </w:t>
            </w:r>
            <w:r w:rsidR="00C33470">
              <w:rPr>
                <w:rFonts w:cs="Times New Roman"/>
                <w:bCs/>
                <w:szCs w:val="28"/>
              </w:rPr>
              <w:t xml:space="preserve">определить </w:t>
            </w:r>
            <w:r w:rsidR="00034B01">
              <w:rPr>
                <w:rFonts w:cs="Times New Roman"/>
                <w:bCs/>
                <w:szCs w:val="28"/>
              </w:rPr>
              <w:t>и вставить нужные вещества.</w:t>
            </w:r>
          </w:p>
        </w:tc>
        <w:tc>
          <w:tcPr>
            <w:tcW w:w="4739" w:type="dxa"/>
          </w:tcPr>
          <w:p w:rsidR="009D598D" w:rsidRDefault="00C33470" w:rsidP="00034B01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proofErr w:type="gramStart"/>
            <w:r>
              <w:rPr>
                <w:rFonts w:cs="Times New Roman"/>
                <w:bCs/>
                <w:szCs w:val="28"/>
              </w:rPr>
              <w:t>Определяют</w:t>
            </w:r>
            <w:proofErr w:type="gramEnd"/>
            <w:r>
              <w:rPr>
                <w:rFonts w:cs="Times New Roman"/>
                <w:bCs/>
                <w:szCs w:val="28"/>
              </w:rPr>
              <w:t xml:space="preserve"> какие вещест</w:t>
            </w:r>
            <w:r w:rsidR="00034B01">
              <w:rPr>
                <w:rFonts w:cs="Times New Roman"/>
                <w:bCs/>
                <w:szCs w:val="28"/>
              </w:rPr>
              <w:t xml:space="preserve">ва пропущены </w:t>
            </w:r>
            <w:r>
              <w:rPr>
                <w:rFonts w:cs="Times New Roman"/>
                <w:bCs/>
                <w:szCs w:val="28"/>
              </w:rPr>
              <w:t xml:space="preserve"> и проверяют их.</w:t>
            </w:r>
          </w:p>
        </w:tc>
      </w:tr>
    </w:tbl>
    <w:p w:rsidR="009D598D" w:rsidRDefault="009D598D" w:rsidP="009D598D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За счёт интерактивности и наглядности школьники </w:t>
      </w:r>
      <w:r w:rsidR="00F01D67">
        <w:rPr>
          <w:rFonts w:cs="Times New Roman"/>
          <w:bCs/>
          <w:szCs w:val="28"/>
        </w:rPr>
        <w:t>запоминаю</w:t>
      </w:r>
      <w:r w:rsidR="00FB6683">
        <w:rPr>
          <w:rFonts w:cs="Times New Roman"/>
          <w:bCs/>
          <w:szCs w:val="28"/>
        </w:rPr>
        <w:t>т</w:t>
      </w:r>
      <w:r w:rsidR="00F01D67">
        <w:rPr>
          <w:rFonts w:cs="Times New Roman"/>
          <w:bCs/>
          <w:szCs w:val="28"/>
        </w:rPr>
        <w:t xml:space="preserve"> </w:t>
      </w:r>
      <w:r w:rsidR="00C33470">
        <w:rPr>
          <w:rFonts w:cs="Times New Roman"/>
          <w:bCs/>
          <w:szCs w:val="28"/>
        </w:rPr>
        <w:t xml:space="preserve">химические свойства оксидов </w:t>
      </w:r>
      <w:r w:rsidR="00FB6683">
        <w:rPr>
          <w:rFonts w:cs="Times New Roman"/>
          <w:bCs/>
          <w:szCs w:val="28"/>
        </w:rPr>
        <w:t>и их</w:t>
      </w:r>
      <w:r w:rsidR="00F01D67">
        <w:rPr>
          <w:rFonts w:cs="Times New Roman"/>
          <w:bCs/>
          <w:szCs w:val="28"/>
        </w:rPr>
        <w:t xml:space="preserve"> правильное </w:t>
      </w:r>
      <w:r w:rsidR="00FB6683">
        <w:rPr>
          <w:rFonts w:cs="Times New Roman"/>
          <w:bCs/>
          <w:szCs w:val="28"/>
        </w:rPr>
        <w:t>написание</w:t>
      </w:r>
      <w:r>
        <w:rPr>
          <w:rFonts w:cs="Times New Roman"/>
          <w:bCs/>
          <w:szCs w:val="28"/>
        </w:rPr>
        <w:t>. Идёт «двойное» запоминание – зрительное и моторное.</w:t>
      </w:r>
    </w:p>
    <w:p w:rsidR="009D51CF" w:rsidRDefault="000264CC" w:rsidP="009D51CF">
      <w:pPr>
        <w:pStyle w:val="a6"/>
        <w:autoSpaceDE w:val="0"/>
        <w:autoSpaceDN w:val="0"/>
        <w:adjustRightInd w:val="0"/>
        <w:spacing w:line="360" w:lineRule="auto"/>
        <w:ind w:left="-284" w:firstLine="0"/>
        <w:jc w:val="left"/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0264CC">
        <w:rPr>
          <w:rFonts w:cs="Times New Roman"/>
          <w:color w:val="000000"/>
          <w:szCs w:val="28"/>
        </w:rPr>
        <w:lastRenderedPageBreak/>
        <w:t>Страница № 5.</w:t>
      </w:r>
      <w:r w:rsidR="009D51CF" w:rsidRPr="009D51CF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34B01" w:rsidRDefault="00034B01" w:rsidP="009D51CF">
      <w:pPr>
        <w:pStyle w:val="a6"/>
        <w:autoSpaceDE w:val="0"/>
        <w:autoSpaceDN w:val="0"/>
        <w:adjustRightInd w:val="0"/>
        <w:spacing w:line="360" w:lineRule="auto"/>
        <w:ind w:left="-284" w:firstLine="0"/>
        <w:jc w:val="left"/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034B01" w:rsidRDefault="00034B01" w:rsidP="009D51CF">
      <w:pPr>
        <w:pStyle w:val="a6"/>
        <w:autoSpaceDE w:val="0"/>
        <w:autoSpaceDN w:val="0"/>
        <w:adjustRightInd w:val="0"/>
        <w:spacing w:line="360" w:lineRule="auto"/>
        <w:ind w:left="-284" w:firstLine="0"/>
        <w:jc w:val="left"/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eastAsia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6332220" cy="4754840"/>
            <wp:effectExtent l="19050" t="0" r="0" b="0"/>
            <wp:docPr id="10" name="Рисунок 5" descr="C:\Users\Sudakov\Desktop\химия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udakov\Desktop\химия_0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75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01" w:rsidRDefault="00034B01" w:rsidP="009D51CF">
      <w:pPr>
        <w:pStyle w:val="a6"/>
        <w:autoSpaceDE w:val="0"/>
        <w:autoSpaceDN w:val="0"/>
        <w:adjustRightInd w:val="0"/>
        <w:spacing w:line="360" w:lineRule="auto"/>
        <w:ind w:left="-284" w:firstLine="0"/>
        <w:jc w:val="left"/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2A5119" w:rsidRDefault="002A5119" w:rsidP="002A511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D13E75">
        <w:rPr>
          <w:rFonts w:cs="Times New Roman"/>
          <w:bCs/>
          <w:szCs w:val="28"/>
        </w:rPr>
        <w:t>Данная страница используется</w:t>
      </w:r>
      <w:r>
        <w:rPr>
          <w:rFonts w:cs="Times New Roman"/>
          <w:bCs/>
          <w:szCs w:val="28"/>
        </w:rPr>
        <w:t xml:space="preserve"> на этапе изучения новой темы.</w:t>
      </w:r>
    </w:p>
    <w:p w:rsidR="002A5119" w:rsidRPr="002A5119" w:rsidRDefault="002A5119" w:rsidP="002A511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2A5119">
        <w:rPr>
          <w:rFonts w:cs="Times New Roman"/>
          <w:bCs/>
          <w:szCs w:val="28"/>
        </w:rPr>
        <w:t xml:space="preserve">Требуется использовать интерактивную доску </w:t>
      </w:r>
      <w:r>
        <w:rPr>
          <w:rFonts w:cs="Times New Roman"/>
          <w:bCs/>
          <w:szCs w:val="28"/>
        </w:rPr>
        <w:t>логических приёмов (соответствие, упорядочивание)</w:t>
      </w:r>
    </w:p>
    <w:tbl>
      <w:tblPr>
        <w:tblStyle w:val="a3"/>
        <w:tblW w:w="0" w:type="auto"/>
        <w:tblInd w:w="720" w:type="dxa"/>
        <w:tblLook w:val="04A0"/>
      </w:tblPr>
      <w:tblGrid>
        <w:gridCol w:w="4725"/>
        <w:gridCol w:w="4743"/>
      </w:tblGrid>
      <w:tr w:rsidR="002A5119" w:rsidTr="00034B01">
        <w:tc>
          <w:tcPr>
            <w:tcW w:w="4725" w:type="dxa"/>
          </w:tcPr>
          <w:p w:rsidR="002A5119" w:rsidRDefault="002A5119" w:rsidP="001513C4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учителя</w:t>
            </w:r>
          </w:p>
        </w:tc>
        <w:tc>
          <w:tcPr>
            <w:tcW w:w="4743" w:type="dxa"/>
          </w:tcPr>
          <w:p w:rsidR="002A5119" w:rsidRDefault="002A5119" w:rsidP="001513C4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учеников</w:t>
            </w:r>
          </w:p>
        </w:tc>
      </w:tr>
      <w:tr w:rsidR="002A5119" w:rsidTr="00034B01">
        <w:tc>
          <w:tcPr>
            <w:tcW w:w="4725" w:type="dxa"/>
          </w:tcPr>
          <w:p w:rsidR="002A5119" w:rsidRDefault="002A5119" w:rsidP="00034B01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Предлагает </w:t>
            </w:r>
            <w:r w:rsidR="00034B01">
              <w:rPr>
                <w:rFonts w:cs="Times New Roman"/>
                <w:bCs/>
                <w:szCs w:val="28"/>
              </w:rPr>
              <w:t>подобрать к началу уравнения его конец</w:t>
            </w:r>
          </w:p>
        </w:tc>
        <w:tc>
          <w:tcPr>
            <w:tcW w:w="4743" w:type="dxa"/>
          </w:tcPr>
          <w:p w:rsidR="002A5119" w:rsidRDefault="002A5119" w:rsidP="00034B01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Находят и вставляют  необходимые </w:t>
            </w:r>
            <w:r w:rsidR="00034B01">
              <w:rPr>
                <w:rFonts w:cs="Times New Roman"/>
                <w:bCs/>
                <w:szCs w:val="28"/>
              </w:rPr>
              <w:t>части уравнения</w:t>
            </w:r>
          </w:p>
        </w:tc>
      </w:tr>
    </w:tbl>
    <w:p w:rsidR="002A5119" w:rsidRDefault="002A5119" w:rsidP="009D51CF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2" w:firstLine="0"/>
        <w:jc w:val="left"/>
        <w:rPr>
          <w:rFonts w:cs="Times New Roman"/>
          <w:bCs/>
          <w:szCs w:val="28"/>
        </w:rPr>
      </w:pPr>
      <w:r w:rsidRPr="00034B01">
        <w:rPr>
          <w:rFonts w:cs="Times New Roman"/>
          <w:bCs/>
          <w:szCs w:val="28"/>
        </w:rPr>
        <w:t xml:space="preserve">За счёт интерактивности и наглядности школьники запоминают </w:t>
      </w:r>
      <w:r w:rsidR="00034B01" w:rsidRPr="00034B01">
        <w:rPr>
          <w:rFonts w:cs="Times New Roman"/>
          <w:bCs/>
          <w:szCs w:val="28"/>
        </w:rPr>
        <w:t>химические уравнения и</w:t>
      </w:r>
      <w:r w:rsidRPr="00034B01">
        <w:rPr>
          <w:rFonts w:cs="Times New Roman"/>
          <w:bCs/>
          <w:szCs w:val="28"/>
        </w:rPr>
        <w:t xml:space="preserve"> их правильное написание. </w:t>
      </w:r>
    </w:p>
    <w:p w:rsidR="00034B01" w:rsidRPr="00034B01" w:rsidRDefault="00034B01" w:rsidP="00034B01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bCs/>
          <w:szCs w:val="28"/>
        </w:rPr>
      </w:pPr>
    </w:p>
    <w:p w:rsidR="00034B01" w:rsidRDefault="00034B01" w:rsidP="009D51CF">
      <w:pPr>
        <w:pStyle w:val="a6"/>
        <w:autoSpaceDE w:val="0"/>
        <w:autoSpaceDN w:val="0"/>
        <w:adjustRightInd w:val="0"/>
        <w:spacing w:line="360" w:lineRule="auto"/>
        <w:ind w:left="142" w:firstLine="0"/>
        <w:jc w:val="left"/>
        <w:rPr>
          <w:rFonts w:cs="Times New Roman"/>
          <w:bCs/>
          <w:szCs w:val="28"/>
        </w:rPr>
      </w:pPr>
    </w:p>
    <w:p w:rsidR="00034B01" w:rsidRDefault="00034B01" w:rsidP="009D51CF">
      <w:pPr>
        <w:pStyle w:val="a6"/>
        <w:autoSpaceDE w:val="0"/>
        <w:autoSpaceDN w:val="0"/>
        <w:adjustRightInd w:val="0"/>
        <w:spacing w:line="360" w:lineRule="auto"/>
        <w:ind w:left="142" w:firstLine="0"/>
        <w:jc w:val="left"/>
        <w:rPr>
          <w:rFonts w:cs="Times New Roman"/>
          <w:bCs/>
          <w:szCs w:val="28"/>
        </w:rPr>
      </w:pPr>
    </w:p>
    <w:p w:rsidR="009D51CF" w:rsidRDefault="002A5119" w:rsidP="009D51CF">
      <w:pPr>
        <w:pStyle w:val="a6"/>
        <w:autoSpaceDE w:val="0"/>
        <w:autoSpaceDN w:val="0"/>
        <w:adjustRightInd w:val="0"/>
        <w:spacing w:line="360" w:lineRule="auto"/>
        <w:ind w:left="142" w:firstLine="0"/>
        <w:jc w:val="lef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>Страница 6.</w:t>
      </w:r>
    </w:p>
    <w:p w:rsidR="00A55547" w:rsidRDefault="00034B01" w:rsidP="009D598D">
      <w:pPr>
        <w:autoSpaceDE w:val="0"/>
        <w:autoSpaceDN w:val="0"/>
        <w:adjustRightInd w:val="0"/>
        <w:spacing w:line="360" w:lineRule="auto"/>
        <w:ind w:left="360" w:firstLine="0"/>
        <w:rPr>
          <w:rFonts w:cs="Times New Roman"/>
          <w:color w:val="000000"/>
          <w:szCs w:val="28"/>
        </w:rPr>
      </w:pPr>
      <w:r>
        <w:rPr>
          <w:rFonts w:cs="Times New Roman"/>
          <w:noProof/>
          <w:color w:val="000000"/>
          <w:szCs w:val="28"/>
          <w:lang w:eastAsia="ru-RU"/>
        </w:rPr>
        <w:drawing>
          <wp:inline distT="0" distB="0" distL="0" distR="0">
            <wp:extent cx="6332220" cy="4754840"/>
            <wp:effectExtent l="19050" t="0" r="0" b="0"/>
            <wp:docPr id="11" name="Рисунок 6" descr="C:\Users\Sudakov\Desktop\химия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udakov\Desktop\химия_0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75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E61" w:rsidRDefault="004D7E61" w:rsidP="004D7E61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D13E75">
        <w:rPr>
          <w:rFonts w:cs="Times New Roman"/>
          <w:bCs/>
          <w:szCs w:val="28"/>
        </w:rPr>
        <w:t>Данная страница используется</w:t>
      </w:r>
      <w:r>
        <w:rPr>
          <w:rFonts w:cs="Times New Roman"/>
          <w:bCs/>
          <w:szCs w:val="28"/>
        </w:rPr>
        <w:t xml:space="preserve"> на этапе закрепления новой темы.</w:t>
      </w:r>
    </w:p>
    <w:p w:rsidR="004D7E61" w:rsidRPr="000264CC" w:rsidRDefault="004D7E61" w:rsidP="004D7E61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 w:rsidRPr="000264CC">
        <w:rPr>
          <w:rFonts w:cs="Times New Roman"/>
          <w:bCs/>
          <w:szCs w:val="28"/>
        </w:rPr>
        <w:t xml:space="preserve">Требуется использовать интерактивную доску для </w:t>
      </w:r>
      <w:r w:rsidR="00034B01">
        <w:rPr>
          <w:rFonts w:cs="Times New Roman"/>
          <w:bCs/>
          <w:szCs w:val="28"/>
        </w:rPr>
        <w:t xml:space="preserve">закрепления и </w:t>
      </w:r>
      <w:r w:rsidRPr="000264CC">
        <w:rPr>
          <w:rFonts w:cs="Times New Roman"/>
          <w:bCs/>
          <w:szCs w:val="28"/>
        </w:rPr>
        <w:t xml:space="preserve">запоминания </w:t>
      </w:r>
      <w:r w:rsidR="00034B01">
        <w:rPr>
          <w:rFonts w:cs="Times New Roman"/>
          <w:bCs/>
          <w:szCs w:val="28"/>
        </w:rPr>
        <w:t>изученного на уроке материала</w:t>
      </w:r>
      <w:r w:rsidR="00B336E9">
        <w:rPr>
          <w:rFonts w:cs="Times New Roman"/>
          <w:bCs/>
          <w:szCs w:val="28"/>
        </w:rPr>
        <w:t>. Используется приём расположения объекта на фоне.</w:t>
      </w:r>
    </w:p>
    <w:tbl>
      <w:tblPr>
        <w:tblStyle w:val="a3"/>
        <w:tblW w:w="0" w:type="auto"/>
        <w:tblInd w:w="720" w:type="dxa"/>
        <w:tblLook w:val="04A0"/>
      </w:tblPr>
      <w:tblGrid>
        <w:gridCol w:w="4728"/>
        <w:gridCol w:w="4740"/>
      </w:tblGrid>
      <w:tr w:rsidR="00F5345F" w:rsidTr="003B263E">
        <w:tc>
          <w:tcPr>
            <w:tcW w:w="4952" w:type="dxa"/>
          </w:tcPr>
          <w:p w:rsidR="004D7E61" w:rsidRDefault="004D7E61" w:rsidP="003B263E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учителя</w:t>
            </w:r>
          </w:p>
        </w:tc>
        <w:tc>
          <w:tcPr>
            <w:tcW w:w="4953" w:type="dxa"/>
          </w:tcPr>
          <w:p w:rsidR="004D7E61" w:rsidRDefault="004D7E61" w:rsidP="003B263E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учеников</w:t>
            </w:r>
          </w:p>
        </w:tc>
      </w:tr>
      <w:tr w:rsidR="00F5345F" w:rsidTr="003B263E">
        <w:tc>
          <w:tcPr>
            <w:tcW w:w="4952" w:type="dxa"/>
          </w:tcPr>
          <w:p w:rsidR="004D7E61" w:rsidRDefault="004D7E61" w:rsidP="00B336E9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Предлагает учащимся </w:t>
            </w:r>
            <w:r w:rsidR="00B336E9">
              <w:rPr>
                <w:rFonts w:cs="Times New Roman"/>
                <w:bCs/>
                <w:szCs w:val="28"/>
              </w:rPr>
              <w:t>дописать уравнения</w:t>
            </w:r>
          </w:p>
        </w:tc>
        <w:tc>
          <w:tcPr>
            <w:tcW w:w="4953" w:type="dxa"/>
          </w:tcPr>
          <w:p w:rsidR="004D7E61" w:rsidRDefault="00B336E9" w:rsidP="00A1567E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Дописывают  уравнения, </w:t>
            </w:r>
            <w:proofErr w:type="gramStart"/>
            <w:r>
              <w:rPr>
                <w:rFonts w:cs="Times New Roman"/>
                <w:bCs/>
                <w:szCs w:val="28"/>
              </w:rPr>
              <w:t>проверяют</w:t>
            </w:r>
            <w:proofErr w:type="gramEnd"/>
            <w:r>
              <w:rPr>
                <w:rFonts w:cs="Times New Roman"/>
                <w:bCs/>
                <w:szCs w:val="28"/>
              </w:rPr>
              <w:t xml:space="preserve">  читая «скрытый» текст</w:t>
            </w:r>
          </w:p>
        </w:tc>
      </w:tr>
    </w:tbl>
    <w:p w:rsidR="004D7E61" w:rsidRDefault="004D7E61" w:rsidP="004D7E61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За счёт интерактивности и наглядности школьники записывают и запоминают </w:t>
      </w:r>
      <w:r w:rsidR="00B336E9">
        <w:rPr>
          <w:rFonts w:cs="Times New Roman"/>
          <w:bCs/>
          <w:szCs w:val="28"/>
        </w:rPr>
        <w:t>свойства оксидов.</w:t>
      </w:r>
      <w:r>
        <w:rPr>
          <w:rFonts w:cs="Times New Roman"/>
          <w:bCs/>
          <w:szCs w:val="28"/>
        </w:rPr>
        <w:t xml:space="preserve"> Идёт «двойное» запоминание – зрительное и моторное.</w:t>
      </w:r>
    </w:p>
    <w:p w:rsidR="00A55547" w:rsidRDefault="00A55547" w:rsidP="004D7E61">
      <w:pPr>
        <w:autoSpaceDE w:val="0"/>
        <w:autoSpaceDN w:val="0"/>
        <w:adjustRightInd w:val="0"/>
        <w:spacing w:line="360" w:lineRule="auto"/>
        <w:ind w:left="360" w:firstLine="0"/>
        <w:rPr>
          <w:rFonts w:cs="Times New Roman"/>
          <w:color w:val="000000"/>
          <w:szCs w:val="28"/>
        </w:rPr>
      </w:pPr>
    </w:p>
    <w:p w:rsidR="00A55547" w:rsidRDefault="00A55547" w:rsidP="004D7E61">
      <w:pPr>
        <w:autoSpaceDE w:val="0"/>
        <w:autoSpaceDN w:val="0"/>
        <w:adjustRightInd w:val="0"/>
        <w:spacing w:line="360" w:lineRule="auto"/>
        <w:ind w:left="360" w:firstLine="0"/>
        <w:rPr>
          <w:rFonts w:cs="Times New Roman"/>
          <w:color w:val="000000"/>
          <w:szCs w:val="28"/>
        </w:rPr>
      </w:pPr>
    </w:p>
    <w:p w:rsidR="0068413E" w:rsidRPr="00210022" w:rsidRDefault="00A55547" w:rsidP="0068413E">
      <w:pPr>
        <w:autoSpaceDE w:val="0"/>
        <w:autoSpaceDN w:val="0"/>
        <w:adjustRightInd w:val="0"/>
        <w:spacing w:line="360" w:lineRule="auto"/>
        <w:ind w:left="360" w:firstLine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lastRenderedPageBreak/>
        <w:t xml:space="preserve">Страница № </w:t>
      </w:r>
      <w:r w:rsidR="002A5119">
        <w:rPr>
          <w:rFonts w:cs="Times New Roman"/>
          <w:color w:val="000000"/>
          <w:szCs w:val="28"/>
        </w:rPr>
        <w:t>7</w:t>
      </w:r>
      <w:r w:rsidR="0068413E" w:rsidRPr="00210022">
        <w:rPr>
          <w:rFonts w:cs="Times New Roman"/>
          <w:color w:val="000000"/>
          <w:szCs w:val="28"/>
        </w:rPr>
        <w:t>.</w:t>
      </w:r>
    </w:p>
    <w:p w:rsidR="00B336E9" w:rsidRDefault="00B336E9" w:rsidP="001D44D2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Theme="minorHAnsi" w:hAnsiTheme="minorHAnsi" w:cs="System"/>
          <w:b/>
          <w:bCs/>
          <w:szCs w:val="28"/>
        </w:rPr>
      </w:pPr>
      <w:r>
        <w:rPr>
          <w:rFonts w:ascii="System" w:hAnsi="System" w:cs="System"/>
          <w:b/>
          <w:bCs/>
          <w:noProof/>
          <w:szCs w:val="28"/>
          <w:lang w:eastAsia="ru-RU"/>
        </w:rPr>
        <w:drawing>
          <wp:inline distT="0" distB="0" distL="0" distR="0">
            <wp:extent cx="5950429" cy="4466850"/>
            <wp:effectExtent l="19050" t="0" r="0" b="0"/>
            <wp:docPr id="13" name="Рисунок 7" descr="C:\Users\Sudakov\Desktop\химия_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udakov\Desktop\химия_0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926" cy="446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6E9" w:rsidRDefault="00B336E9" w:rsidP="00B336E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rPr>
          <w:rFonts w:cs="Times New Roman"/>
          <w:bCs/>
          <w:szCs w:val="28"/>
        </w:rPr>
      </w:pPr>
      <w:r w:rsidRPr="00D13E75">
        <w:rPr>
          <w:rFonts w:cs="Times New Roman"/>
          <w:bCs/>
          <w:szCs w:val="28"/>
        </w:rPr>
        <w:t>Данная страница используется</w:t>
      </w:r>
      <w:r>
        <w:rPr>
          <w:rFonts w:cs="Times New Roman"/>
          <w:bCs/>
          <w:szCs w:val="28"/>
        </w:rPr>
        <w:t xml:space="preserve"> на этапе закрепления новой темы.</w:t>
      </w:r>
    </w:p>
    <w:p w:rsidR="00B336E9" w:rsidRDefault="00B336E9" w:rsidP="00B336E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Требуется использовать интерактивную доску для запоминания (повторения) химических свойств оксидов и формирования умения решать задачи, приёмы: пометки маркером, соответствие, «скрытие» шторкой.</w:t>
      </w:r>
    </w:p>
    <w:p w:rsidR="00B336E9" w:rsidRPr="00D13E75" w:rsidRDefault="00B336E9" w:rsidP="00B336E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rPr>
          <w:rFonts w:cs="Times New Roman"/>
          <w:bCs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724"/>
        <w:gridCol w:w="4744"/>
      </w:tblGrid>
      <w:tr w:rsidR="00B336E9" w:rsidTr="00416D05">
        <w:tc>
          <w:tcPr>
            <w:tcW w:w="4952" w:type="dxa"/>
          </w:tcPr>
          <w:p w:rsidR="00B336E9" w:rsidRDefault="00B336E9" w:rsidP="00416D05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учителя</w:t>
            </w:r>
          </w:p>
        </w:tc>
        <w:tc>
          <w:tcPr>
            <w:tcW w:w="4953" w:type="dxa"/>
          </w:tcPr>
          <w:p w:rsidR="00B336E9" w:rsidRDefault="00B336E9" w:rsidP="00416D05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Действия учеников</w:t>
            </w:r>
          </w:p>
        </w:tc>
      </w:tr>
      <w:tr w:rsidR="00B336E9" w:rsidTr="00416D05">
        <w:tc>
          <w:tcPr>
            <w:tcW w:w="4952" w:type="dxa"/>
          </w:tcPr>
          <w:p w:rsidR="00B336E9" w:rsidRDefault="00B336E9" w:rsidP="00AE42F6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Предлагает </w:t>
            </w:r>
            <w:r w:rsidR="00731CB8">
              <w:rPr>
                <w:rFonts w:cs="Times New Roman"/>
                <w:bCs/>
                <w:szCs w:val="28"/>
              </w:rPr>
              <w:t>решить зада</w:t>
            </w:r>
            <w:r w:rsidR="00AE42F6">
              <w:rPr>
                <w:rFonts w:cs="Times New Roman"/>
                <w:bCs/>
                <w:szCs w:val="28"/>
              </w:rPr>
              <w:t>чу</w:t>
            </w:r>
          </w:p>
        </w:tc>
        <w:tc>
          <w:tcPr>
            <w:tcW w:w="4953" w:type="dxa"/>
          </w:tcPr>
          <w:p w:rsidR="00B336E9" w:rsidRDefault="00AE42F6" w:rsidP="00AE42F6">
            <w:pPr>
              <w:pStyle w:val="a6"/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Решают задачу</w:t>
            </w:r>
            <w:r w:rsidR="00B336E9">
              <w:rPr>
                <w:rFonts w:cs="Times New Roman"/>
                <w:bCs/>
                <w:szCs w:val="28"/>
              </w:rPr>
              <w:t xml:space="preserve">, открывают  шторку – проверяют правильность </w:t>
            </w:r>
            <w:r>
              <w:rPr>
                <w:rFonts w:cs="Times New Roman"/>
                <w:bCs/>
                <w:szCs w:val="28"/>
              </w:rPr>
              <w:t>её решения</w:t>
            </w:r>
          </w:p>
        </w:tc>
      </w:tr>
    </w:tbl>
    <w:p w:rsidR="00B336E9" w:rsidRDefault="00B336E9" w:rsidP="00B336E9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За счёт интерактивности и наглядности школьники запоминаю</w:t>
      </w:r>
      <w:r w:rsidR="00AE42F6">
        <w:rPr>
          <w:rFonts w:cs="Times New Roman"/>
          <w:bCs/>
          <w:szCs w:val="28"/>
        </w:rPr>
        <w:t>т</w:t>
      </w:r>
      <w:r w:rsidR="00731CB8">
        <w:rPr>
          <w:rFonts w:cs="Times New Roman"/>
          <w:bCs/>
          <w:szCs w:val="28"/>
        </w:rPr>
        <w:t xml:space="preserve"> правильное написание решения задачи</w:t>
      </w:r>
      <w:r>
        <w:rPr>
          <w:rFonts w:cs="Times New Roman"/>
          <w:bCs/>
          <w:szCs w:val="28"/>
        </w:rPr>
        <w:t>. Идёт «двойное» запоминание – зрительное и моторное.</w:t>
      </w:r>
    </w:p>
    <w:p w:rsidR="00B336E9" w:rsidRDefault="00B336E9" w:rsidP="00B336E9">
      <w:pPr>
        <w:autoSpaceDE w:val="0"/>
        <w:autoSpaceDN w:val="0"/>
        <w:adjustRightInd w:val="0"/>
        <w:spacing w:line="360" w:lineRule="auto"/>
        <w:ind w:left="360" w:firstLine="0"/>
        <w:rPr>
          <w:rFonts w:cs="Times New Roman"/>
          <w:color w:val="000000"/>
          <w:szCs w:val="28"/>
        </w:rPr>
      </w:pPr>
    </w:p>
    <w:p w:rsidR="00B336E9" w:rsidRPr="00210022" w:rsidRDefault="00AE42F6" w:rsidP="00AE42F6">
      <w:pPr>
        <w:autoSpaceDE w:val="0"/>
        <w:autoSpaceDN w:val="0"/>
        <w:adjustRightInd w:val="0"/>
        <w:spacing w:line="360" w:lineRule="auto"/>
        <w:ind w:left="360" w:firstLine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lastRenderedPageBreak/>
        <w:t>Страница № 8</w:t>
      </w:r>
      <w:r>
        <w:rPr>
          <w:rFonts w:cs="Times New Roman"/>
          <w:noProof/>
          <w:color w:val="000000"/>
          <w:szCs w:val="28"/>
          <w:lang w:eastAsia="ru-RU"/>
        </w:rPr>
        <w:drawing>
          <wp:inline distT="0" distB="0" distL="0" distR="0">
            <wp:extent cx="6331585" cy="4752975"/>
            <wp:effectExtent l="19050" t="0" r="0" b="0"/>
            <wp:docPr id="14" name="Рисунок 8" descr="C:\Users\Sudakov\Desktop\химия_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udakov\Desktop\химия_0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36E9" w:rsidRPr="00210022">
        <w:rPr>
          <w:rFonts w:cs="Times New Roman"/>
          <w:color w:val="000000"/>
          <w:szCs w:val="28"/>
        </w:rPr>
        <w:t>.</w:t>
      </w:r>
    </w:p>
    <w:p w:rsidR="00B336E9" w:rsidRDefault="00B336E9" w:rsidP="001D44D2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Theme="minorHAnsi" w:hAnsiTheme="minorHAnsi" w:cs="System"/>
          <w:b/>
          <w:bCs/>
          <w:szCs w:val="28"/>
        </w:rPr>
      </w:pPr>
    </w:p>
    <w:p w:rsidR="001D44D2" w:rsidRPr="001D44D2" w:rsidRDefault="001D44D2" w:rsidP="001D44D2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System" w:hAnsi="System" w:cs="System"/>
          <w:b/>
          <w:bCs/>
          <w:szCs w:val="28"/>
        </w:rPr>
      </w:pPr>
    </w:p>
    <w:p w:rsidR="001D44D2" w:rsidRPr="001D44D2" w:rsidRDefault="00502997" w:rsidP="00502997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System" w:hAnsi="System" w:cs="System"/>
          <w:b/>
          <w:bCs/>
          <w:szCs w:val="28"/>
        </w:rPr>
      </w:pPr>
      <w:r w:rsidRPr="00502997">
        <w:rPr>
          <w:rFonts w:cs="Times New Roman"/>
          <w:bCs/>
          <w:szCs w:val="28"/>
        </w:rPr>
        <w:t>Информация о</w:t>
      </w:r>
      <w:r>
        <w:rPr>
          <w:rFonts w:cs="Times New Roman"/>
          <w:bCs/>
          <w:szCs w:val="28"/>
        </w:rPr>
        <w:t>б</w:t>
      </w:r>
      <w:r w:rsidRPr="00502997">
        <w:rPr>
          <w:rFonts w:cs="Times New Roman"/>
          <w:bCs/>
          <w:szCs w:val="28"/>
        </w:rPr>
        <w:t xml:space="preserve"> используемых ресурсах.</w:t>
      </w:r>
    </w:p>
    <w:p w:rsidR="001D44D2" w:rsidRPr="001D44D2" w:rsidRDefault="001D44D2" w:rsidP="0050299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System" w:hAnsi="System" w:cs="System"/>
          <w:b/>
          <w:bCs/>
          <w:szCs w:val="28"/>
        </w:rPr>
      </w:pPr>
    </w:p>
    <w:sectPr w:rsidR="001D44D2" w:rsidRPr="001D44D2" w:rsidSect="00C33470">
      <w:pgSz w:w="12240" w:h="15840"/>
      <w:pgMar w:top="1134" w:right="850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B5D" w:rsidRDefault="00935B5D" w:rsidP="00BD62E5">
      <w:r>
        <w:separator/>
      </w:r>
    </w:p>
  </w:endnote>
  <w:endnote w:type="continuationSeparator" w:id="0">
    <w:p w:rsidR="00935B5D" w:rsidRDefault="00935B5D" w:rsidP="00BD6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B5D" w:rsidRDefault="00935B5D" w:rsidP="00BD62E5">
      <w:r>
        <w:separator/>
      </w:r>
    </w:p>
  </w:footnote>
  <w:footnote w:type="continuationSeparator" w:id="0">
    <w:p w:rsidR="00935B5D" w:rsidRDefault="00935B5D" w:rsidP="00BD62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22C2E"/>
    <w:multiLevelType w:val="hybridMultilevel"/>
    <w:tmpl w:val="99E8F58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A61"/>
    <w:rsid w:val="000264CC"/>
    <w:rsid w:val="00034B01"/>
    <w:rsid w:val="00051E3D"/>
    <w:rsid w:val="0007730C"/>
    <w:rsid w:val="001618C0"/>
    <w:rsid w:val="00184F90"/>
    <w:rsid w:val="001D44D2"/>
    <w:rsid w:val="00210022"/>
    <w:rsid w:val="00210D86"/>
    <w:rsid w:val="002A5119"/>
    <w:rsid w:val="00326219"/>
    <w:rsid w:val="0040014F"/>
    <w:rsid w:val="00455C6E"/>
    <w:rsid w:val="004D7E61"/>
    <w:rsid w:val="00502997"/>
    <w:rsid w:val="00541A95"/>
    <w:rsid w:val="0054668D"/>
    <w:rsid w:val="005A4C4B"/>
    <w:rsid w:val="005C4E2D"/>
    <w:rsid w:val="006145E5"/>
    <w:rsid w:val="00615529"/>
    <w:rsid w:val="0068413E"/>
    <w:rsid w:val="00731CB8"/>
    <w:rsid w:val="00784032"/>
    <w:rsid w:val="007D37AB"/>
    <w:rsid w:val="007E47C8"/>
    <w:rsid w:val="00862EF3"/>
    <w:rsid w:val="00935B5D"/>
    <w:rsid w:val="0098005C"/>
    <w:rsid w:val="009D51CF"/>
    <w:rsid w:val="009D598D"/>
    <w:rsid w:val="009F4FC7"/>
    <w:rsid w:val="009F700F"/>
    <w:rsid w:val="00A1567E"/>
    <w:rsid w:val="00A37D54"/>
    <w:rsid w:val="00A55547"/>
    <w:rsid w:val="00AE42F6"/>
    <w:rsid w:val="00B16377"/>
    <w:rsid w:val="00B336E9"/>
    <w:rsid w:val="00B60B78"/>
    <w:rsid w:val="00B640A1"/>
    <w:rsid w:val="00BC6C2D"/>
    <w:rsid w:val="00BD62E5"/>
    <w:rsid w:val="00C33470"/>
    <w:rsid w:val="00C56AC1"/>
    <w:rsid w:val="00CE0169"/>
    <w:rsid w:val="00CE212A"/>
    <w:rsid w:val="00D13E75"/>
    <w:rsid w:val="00D23C59"/>
    <w:rsid w:val="00D739EE"/>
    <w:rsid w:val="00D86A61"/>
    <w:rsid w:val="00DB5540"/>
    <w:rsid w:val="00EB1154"/>
    <w:rsid w:val="00F01D67"/>
    <w:rsid w:val="00F5345F"/>
    <w:rsid w:val="00FB2650"/>
    <w:rsid w:val="00FB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3E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E7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13E7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D62E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D62E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D62E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3E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E7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13E7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D62E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D62E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D62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840B-AA3E-4B2F-9160-0E16AF4B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u113</dc:creator>
  <cp:lastModifiedBy>Sudakov</cp:lastModifiedBy>
  <cp:revision>11</cp:revision>
  <dcterms:created xsi:type="dcterms:W3CDTF">2013-02-22T14:46:00Z</dcterms:created>
  <dcterms:modified xsi:type="dcterms:W3CDTF">2013-08-27T23:30:00Z</dcterms:modified>
</cp:coreProperties>
</file>